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单元机组设备运行  下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单元机组设备运行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本书出售、求购地址：https://www.jiaokey.com/book/detail/12826930.html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关键词搜索：https://www.jiaokey.com/tag/单元机组设备运行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