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费·陀思妥耶夫斯基全集  第4卷  被侮辱与被损害的</w:t>
      </w:r>
    </w:p>
    <w:p>
      <w:r>
        <w:rPr>
          <w:rFonts w:ascii="宋体" w:hAnsi="宋体" w:eastAsia="宋体"/>
          <w:sz w:val="24"/>
        </w:rPr>
        <w:t>陈燊主编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费·陀思妥耶夫斯基全集  第4卷  被侮辱与被损害的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本书出售、求购地址：https://www.jiaokey.com/book/detail/12825672.html</w:t>
      </w:r>
    </w:p>
    <w:p>
      <w:r>
        <w:t>更多相关图书推荐：https://www.jiaokey.com</w:t>
      </w:r>
    </w:p>
    <w:p>
      <w:r>
        <w:t>陈燊主编 其他作品：https://www.jiaokey.com/tag/陈燊主编.html</w:t>
      </w:r>
    </w:p>
    <w:p>
      <w:r>
        <w:t>关键词搜索：https://www.jiaokey.com/tag/费·陀思妥耶夫斯基全集  第4卷  被侮辱与被损害的.html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