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人文与创意学术研讨会论文集</w:t>
      </w:r>
    </w:p>
    <w:p>
      <w:r>
        <w:rPr>
          <w:rFonts w:ascii="宋体" w:hAnsi="宋体" w:eastAsia="宋体"/>
          <w:sz w:val="24"/>
        </w:rPr>
        <w:t>国立成功大学中文系主办；张高评主编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人文与创意学术研讨会论文集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国立成功大学中文系主办；张高评主编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本书出售、求购地址：https://www.jiaokey.com/book/detail/12825499.html</w:t>
      </w:r>
    </w:p>
    <w:p>
      <w:r>
        <w:t>更多相关图书推荐：https://www.jiaokey.com</w:t>
      </w:r>
    </w:p>
    <w:p>
      <w:r>
        <w:t>国立成功大学中文系主办；张高评主编 其他作品：https://www.jiaokey.com/tag/国立成功大学中文系主办；张高评主编.html</w:t>
      </w:r>
    </w:p>
    <w:p>
      <w:r>
        <w:t>里仁书局 出版图书：https://www.jiaokey.com/tag/里仁书局.html</w:t>
      </w:r>
    </w:p>
    <w:p>
      <w:r>
        <w:t>关键词搜索：https://www.jiaokey.com/tag/人文与创意学术研讨会论文集.html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