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开国英雄传  秦前汉编</w:t>
      </w:r>
    </w:p>
    <w:p>
      <w:r>
        <w:rPr>
          <w:rFonts w:ascii="宋体" w:hAnsi="宋体" w:eastAsia="宋体"/>
          <w:sz w:val="24"/>
        </w:rPr>
        <w:t>孟铨，潘朝阳同编著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开国英雄传  秦前汉编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孟铨，潘朝阳同编著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本书出售、求购地址：https://www.jiaokey.com/book/detail/12823668.html</w:t>
      </w:r>
    </w:p>
    <w:p>
      <w:r>
        <w:t>更多相关图书推荐：https://www.jiaokey.com</w:t>
      </w:r>
    </w:p>
    <w:p>
      <w:r>
        <w:t>孟铨，潘朝阳同编著 其他作品：https://www.jiaokey.com/tag/孟铨，潘朝阳同编著.html</w:t>
      </w:r>
    </w:p>
    <w:p>
      <w:r>
        <w:t>庄严出版社 出版图书：https://www.jiaokey.com/tag/庄严出版社.html</w:t>
      </w:r>
    </w:p>
    <w:p>
      <w:r>
        <w:t>关键词搜索：https://www.jiaokey.com/tag/开国英雄传  秦前汉编.html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