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语文新课标必读经典  千家诗</w:t>
      </w:r>
    </w:p>
    <w:p>
      <w:r>
        <w:rPr>
          <w:rFonts w:ascii="宋体" w:hAnsi="宋体" w:eastAsia="宋体"/>
          <w:sz w:val="24"/>
        </w:rPr>
        <w:t>（宋）谢枋得选编；郭春艳，郑婷评注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0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语文新课标必读经典  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（宋）谢枋得选编；郭春艳，郑婷评注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本书出售、求购地址：https://www.jiaokey.com/book/detail/12820583.html</w:t>
      </w:r>
    </w:p>
    <w:p>
      <w:r>
        <w:t>更多相关图书推荐：https://www.jiaokey.com</w:t>
      </w:r>
    </w:p>
    <w:p>
      <w:r>
        <w:t>（宋）谢枋得选编；郭春艳，郑婷评注 其他作品：https://www.jiaokey.com/tag/（宋）谢枋得选编；郭春艳，郑婷评注.html</w:t>
      </w:r>
    </w:p>
    <w:p>
      <w:r>
        <w:t>合肥:黄山书社,2011.07 出版图书：https://www.jiaokey.com/tag/合肥:黄山书社,2011.07.html</w:t>
      </w:r>
    </w:p>
    <w:p>
      <w:r>
        <w:t>关键词搜索：https://www.jiaokey.com/tag/古典诗歌-作品集-中国-青少年读物.html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