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杨逵全集  第3卷  翻译卷</w:t>
      </w:r>
    </w:p>
    <w:p>
      <w:r>
        <w:rPr>
          <w:rFonts w:ascii="宋体" w:hAnsi="宋体" w:eastAsia="宋体"/>
          <w:sz w:val="24"/>
        </w:rPr>
        <w:t>彭小妍主编；河原功，清水贤一郎日文编辑；黄英哲责任编辑；黄惠祯，陈若旻执行编辑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杨逵全集  第3卷  翻译卷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彭小妍主编；河原功，清水贤一郎日文编辑；黄英哲责任编辑；黄惠祯，陈若旻执行编辑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国立文化资产保存研究中心筹备处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本书出售、求购地址：https://www.jiaokey.com/book/detail/12819159.html</w:t>
      </w:r>
    </w:p>
    <w:p>
      <w:r>
        <w:t>更多相关图书推荐：https://www.jiaokey.com</w:t>
      </w:r>
    </w:p>
    <w:p>
      <w:r>
        <w:t>彭小妍主编；河原功，清水贤一郎日文编辑；黄英哲责任编辑；黄惠祯，陈若旻执行编辑 其他作品：https://www.jiaokey.com/tag/彭小妍主编；河原功，清水贤一郎日文编辑；黄英哲责任编辑；黄惠祯，陈若旻执行编辑.html</w:t>
      </w:r>
    </w:p>
    <w:p>
      <w:r>
        <w:t>国立文化资产保存研究中心筹备处 出版图书：https://www.jiaokey.com/tag/国立文化资产保存研究中心筹备处.html</w:t>
      </w:r>
    </w:p>
    <w:p>
      <w:r>
        <w:t>关键词搜索：https://www.jiaokey.com/tag/杨逵全集  第3卷  翻译卷.html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