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危险的国家  美国从起源到20世纪初的世界地位  下</w:t>
      </w:r>
    </w:p>
    <w:p>
      <w:r>
        <w:rPr>
          <w:rFonts w:ascii="宋体" w:hAnsi="宋体" w:eastAsia="宋体"/>
          <w:sz w:val="24"/>
        </w:rPr>
        <w:t>（美）卡根著；袁胜育，郭学堂，葛腾飞译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危险的国家  美国从起源到20世纪初的世界地位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（美）卡根著；袁胜育，郭学堂，葛腾飞译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本书出售、求购地址：https://www.jiaokey.com/book/detail/12816776.html</w:t>
      </w:r>
    </w:p>
    <w:p>
      <w:r>
        <w:t>更多相关图书推荐：https://www.jiaokey.com</w:t>
      </w:r>
    </w:p>
    <w:p>
      <w:r>
        <w:t>（美）卡根著；袁胜育，郭学堂，葛腾飞译 其他作品：https://www.jiaokey.com/tag/（美）卡根著；袁胜育，郭学堂，葛腾飞译.html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关键词搜索：https://www.jiaokey.com/tag/危险的国家  美国从起源到20世纪初的世界地位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