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破冰英语  高级</w:t>
      </w:r>
    </w:p>
    <w:p>
      <w:r>
        <w:rPr>
          <w:rFonts w:ascii="宋体" w:hAnsi="宋体" w:eastAsia="宋体"/>
          <w:sz w:val="24"/>
        </w:rPr>
        <w:t>（美）拉米罗·加西亚，吉姆斯·亚瑟，（韩）BaEsiccontentshouse合著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破冰英语 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（美）拉米罗·加西亚，吉姆斯·亚瑟，（韩）BaEsiccontentshouse合著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本书出售、求购地址：https://www.jiaokey.com/book/detail/12816358.html</w:t>
      </w:r>
    </w:p>
    <w:p>
      <w:r>
        <w:t>更多相关图书推荐：https://www.jiaokey.com</w:t>
      </w:r>
    </w:p>
    <w:p>
      <w:r>
        <w:t>（美）拉米罗·加西亚，吉姆斯·亚瑟，（韩）BaEsiccontentshouse合著 其他作品：https://www.jiaokey.com/tag/（美）拉米罗·加西亚，吉姆斯·亚瑟，（韩）BaEsiccontentshouse合著.html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关键词搜索：https://www.jiaokey.com/tag/破冰英语  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