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书名：超级稻“三定”栽培理论与技术</w:t>
      </w:r>
    </w:p>
    <w:p>
      <w:r>
        <w:t>作者：邹应斌，夏胜平著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超级稻“三定”栽培理论与技术 评论地址：https://www.jiaokey.com/book/detail/12816271.html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