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2</w:t>
      </w:r>
    </w:p>
    <w:p>
      <w:r>
        <w:rPr>
          <w:rFonts w:ascii="宋体" w:hAnsi="宋体" w:eastAsia="宋体"/>
          <w:sz w:val="24"/>
        </w:rPr>
        <w:t>佐野洋等7位著；廖为智译；日本推理作家协会编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佐野洋等7位著；廖为智译；日本推理作家协会编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本书出售、求购地址：https://www.jiaokey.com/book/detail/12816006.html</w:t>
      </w:r>
    </w:p>
    <w:p>
      <w:r>
        <w:t>更多相关图书推荐：https://www.jiaokey.com</w:t>
      </w:r>
    </w:p>
    <w:p>
      <w:r>
        <w:t>佐野洋等7位著；廖为智译；日本推理作家协会编 其他作品：https://www.jiaokey.com/tag/佐野洋等7位著；廖为智译；日本推理作家协会编.html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