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献给做爸爸的</w:t>
      </w:r>
    </w:p>
    <w:p>
      <w:r>
        <w:rPr>
          <w:rFonts w:ascii="宋体" w:hAnsi="宋体" w:eastAsia="宋体"/>
          <w:sz w:val="24"/>
        </w:rPr>
        <w:t>Richard &amp; Helen Exley主编；秦素静编译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献给做爸爸的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&amp; Helen Exley主编；秦素静编译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大得书坊行销顾问有限公司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本书出售、求购地址：https://www.jiaokey.com/book/detail/12815910.html</w:t>
      </w:r>
    </w:p>
    <w:p>
      <w:r>
        <w:t>更多相关图书推荐：https://www.jiaokey.com</w:t>
      </w:r>
    </w:p>
    <w:p>
      <w:r>
        <w:t>Richard &amp; Helen Exley主编；秦素静编译 其他作品：https://www.jiaokey.com/tag/Richard &amp; Helen Exley主编；秦素静编译.html</w:t>
      </w:r>
    </w:p>
    <w:p>
      <w:r>
        <w:t>大得书坊行销顾问有限公司 出版图书：https://www.jiaokey.com/tag/大得书坊行销顾问有限公司.html</w:t>
      </w:r>
    </w:p>
    <w:p>
      <w:r>
        <w:t>关键词搜索：https://www.jiaokey.com/tag/献给做爸爸的.html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