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传统文化与生态文明  首届传统文化与生态文明国际研讨会暨第二十二届国际易学大会北京年会</w:t>
      </w:r>
    </w:p>
    <w:p>
      <w:r>
        <w:rPr>
          <w:rFonts w:ascii="宋体" w:hAnsi="宋体" w:eastAsia="宋体"/>
          <w:sz w:val="24"/>
        </w:rPr>
        <w:t>中国环境科学学会，中国风水文化研究院主编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传统文化与生态文明  首届传统文化与生态文明国际研讨会暨第二十二届国际易学大会北京年会</w:t>
            </w:r>
          </w:p>
        </w:tc>
      </w:tr>
      <w:tr>
        <w:tc>
          <w:tcPr>
            <w:tcW w:type="dxa" w:w="4320"/>
          </w:tcPr>
          <w:p>
            <w:r>
              <w:t>作者</w:t>
            </w:r>
          </w:p>
        </w:tc>
        <w:tc>
          <w:tcPr>
            <w:tcW w:type="dxa" w:w="4320"/>
          </w:tcPr>
          <w:p>
            <w:r>
              <w:t>中国环境科学学会，中国风水文化研究院主编</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529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本书出售、求购地址：https://www.jiaokey.com/book/detail/12814126.html</w:t>
      </w:r>
    </w:p>
    <w:p>
      <w:r>
        <w:t>更多相关图书推荐：https://www.jiaokey.com</w:t>
      </w:r>
    </w:p>
    <w:p>
      <w:r>
        <w:t>中国环境科学学会，中国风水文化研究院主编 其他作品：https://www.jiaokey.com/tag/中国环境科学学会，中国风水文化研究院主编.html</w:t>
      </w:r>
    </w:p>
    <w:p>
      <w:r>
        <w:t>北京：中国环境科学出版社 出版图书：https://www.jiaokey.com/tag/北京：中国环境科学出版社.html</w:t>
      </w:r>
    </w:p>
    <w:p>
      <w:r>
        <w:t>关键词搜索：https://www.jiaokey.com/tag/传统文化与生态文明  首届传统文化与生态文明国际研讨会暨第二十二届国际易学大会北京年会.html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