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由黑色金属用热模锻法制造的零件的公差、裕量和锻造余料  41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国定全苏标准  由黑色金属用热模锻法制造的零件的公差、裕量和锻造余料  41 评论地址：https://www.jiaokey.com/book/detail/12813775.html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