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人民民主国家民间舞  第2集</w:t>
      </w:r>
    </w:p>
    <w:p>
      <w:r>
        <w:rPr>
          <w:rFonts w:ascii="宋体" w:hAnsi="宋体" w:eastAsia="宋体"/>
          <w:sz w:val="24"/>
        </w:rPr>
        <w:t>耳·波加柯娃记录；杨羽编译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人民民主国家民间舞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耳·波加柯娃记录；杨羽编译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本书出售、求购地址：https://www.jiaokey.com/book/detail/12813613.html</w:t>
      </w:r>
    </w:p>
    <w:p>
      <w:r>
        <w:t>更多相关图书推荐：https://www.jiaokey.com</w:t>
      </w:r>
    </w:p>
    <w:p>
      <w:r>
        <w:t>耳·波加柯娃记录；杨羽编译 其他作品：https://www.jiaokey.com/tag/耳·波加柯娃记录；杨羽编译.html</w:t>
      </w:r>
    </w:p>
    <w:p>
      <w:r>
        <w:t>文娱出版社 出版图书：https://www.jiaokey.com/tag/文娱出版社.html</w:t>
      </w:r>
    </w:p>
    <w:p>
      <w:r>
        <w:t>关键词搜索：https://www.jiaokey.com/tag/人民民主国家民间舞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