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书名：纳税人的权利义务与法律责任</w:t>
      </w:r>
    </w:p>
    <w:p>
      <w:r>
        <w:t>作者：刘忠益，王飞编著</w:t>
      </w:r>
    </w:p>
    <w:p>
      <w:r>
        <w:t>出版社：</w:t>
      </w:r>
    </w:p>
    <w:p>
      <w:r>
        <w:t>出版日期：2002.05</w:t>
      </w:r>
    </w:p>
    <w:p>
      <w:r>
        <w:t>总页数：398</w:t>
      </w:r>
    </w:p>
    <w:p>
      <w:r>
        <w:t>更多请访问教客网: www.jiaokey.com</w:t>
      </w:r>
    </w:p>
    <w:p>
      <w:r>
        <w:t>纳税人的权利义务与法律责任 评论地址：https://www.jiaokey.com/book/detail/12813094.html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