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书名：物产的故事</w:t>
      </w:r>
    </w:p>
    <w:p>
      <w:r>
        <w:t>作者：施志汶审订；张友渔著；林丽珺封面绘图；刘素珍内页绘图</w:t>
      </w:r>
    </w:p>
    <w:p>
      <w:r>
        <w:t>出版社：联经出版事业股份有限公司</w:t>
      </w:r>
    </w:p>
    <w:p>
      <w:r>
        <w:t>出版日期：2000</w:t>
      </w:r>
    </w:p>
    <w:p>
      <w:r>
        <w:t>总页数：148</w:t>
      </w:r>
    </w:p>
    <w:p>
      <w:r>
        <w:t>更多请访问教客网: www.jiaokey.com</w:t>
      </w:r>
    </w:p>
    <w:p>
      <w:r>
        <w:t>物产的故事 评论地址：https://www.jiaokey.com/book/detail/12811144.html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