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劳动与社会保险法律文件解读  2004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劳动与社会保险法律文件解读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本书出售、求购地址：https://www.jiaokey.com/book/detail/12811062.html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关键词搜索：https://www.jiaokey.com/tag/劳动与社会保险法律文件解读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