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第十八届亚太区室内设计大奖入围及获奖作品集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第十八届亚太区室内设计大奖入围及获奖作品集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本书出售、求购地址：https://www.jiaokey.com/book/detail/12808976.html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关键词搜索：https://www.jiaokey.com/tag/第十八届亚太区室内设计大奖入围及获奖作品集.html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