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中国城市统计年鉴  2010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中国城市统计年鉴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本书出售、求购地址：https://www.jiaokey.com/book/detail/12808858.html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关键词搜索：https://www.jiaokey.com/tag/中国城市统计年鉴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