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台湾豪门争霸记  下  三族鼎立</w:t>
      </w:r>
    </w:p>
    <w:p>
      <w:r>
        <w:rPr>
          <w:rFonts w:ascii="宋体" w:hAnsi="宋体" w:eastAsia="宋体"/>
          <w:sz w:val="24"/>
        </w:rPr>
        <w:t>笨湖，马琇芬著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台湾豪门争霸记  下  三族鼎立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笨湖，马琇芬著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本书出售、求购地址：https://www.jiaokey.com/book/detail/12807554.html</w:t>
      </w:r>
    </w:p>
    <w:p>
      <w:r>
        <w:t>更多相关图书推荐：https://www.jiaokey.com</w:t>
      </w:r>
    </w:p>
    <w:p>
      <w:r>
        <w:t>笨湖，马琇芬著 其他作品：https://www.jiaokey.com/tag/笨湖，马琇芬著.html</w:t>
      </w:r>
    </w:p>
    <w:p>
      <w:r>
        <w:t>九歌出版社有限公司 出版图书：https://www.jiaokey.com/tag/九歌出版社有限公司.html</w:t>
      </w:r>
    </w:p>
    <w:p>
      <w:r>
        <w:t>关键词搜索：https://www.jiaokey.com/tag/台湾豪门争霸记  下  三族鼎立.html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