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书名：马克思主义中国化、大众化、时代化若干问题研究</w:t>
      </w:r>
    </w:p>
    <w:p>
      <w:r>
        <w:t>作者：渠长根主编</w:t>
      </w:r>
    </w:p>
    <w:p>
      <w:r>
        <w:t>出版社：北京：研究出版社</w:t>
      </w:r>
    </w:p>
    <w:p>
      <w:r>
        <w:t>出版日期：2011.01</w:t>
      </w:r>
    </w:p>
    <w:p>
      <w:r>
        <w:t>总页数：550</w:t>
      </w:r>
    </w:p>
    <w:p>
      <w:r>
        <w:t>更多请访问教客网: www.jiaokey.com</w:t>
      </w:r>
    </w:p>
    <w:p>
      <w:r>
        <w:t>马克思主义中国化、大众化、时代化若干问题研究 评论地址：https://www.jiaokey.com/book/detail/12804316.html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