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  思想品德  八年级  下  人教版  升级版</w:t>
      </w:r>
    </w:p>
    <w:p>
      <w:r>
        <w:rPr>
          <w:rFonts w:ascii="宋体" w:hAnsi="宋体" w:eastAsia="宋体"/>
          <w:sz w:val="24"/>
        </w:rPr>
        <w:t>希扬丛书主编；杜秀华分册主编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  思想品德  八年级  下  人教版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希扬丛书主编；杜秀华分册主编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本书出售、求购地址：https://www.jiaokey.com/book/detail/12803946.html</w:t>
      </w:r>
    </w:p>
    <w:p>
      <w:r>
        <w:t>更多相关图书推荐：https://www.jiaokey.com</w:t>
      </w:r>
    </w:p>
    <w:p>
      <w:r>
        <w:t>希扬丛书主编；杜秀华分册主编 其他作品：https://www.jiaokey.com/tag/希扬丛书主编；杜秀华分册主编.html</w:t>
      </w:r>
    </w:p>
    <w:p>
      <w:r>
        <w:t>上海：龙门书局 出版图书：https://www.jiaokey.com/tag/上海：龙门书局.html</w:t>
      </w:r>
    </w:p>
    <w:p>
      <w:r>
        <w:t>关键词搜索：https://www.jiaokey.com/tag/三点一测  思想品德  八年级  下  人教版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