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儿童毛衣编织实例  2-5岁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儿童毛衣编织实例  2-5岁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本书出售、求购地址：https://www.jiaokey.com/book/detail/12803422.html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关键词搜索：https://www.jiaokey.com/tag/儿童毛衣编织实例  2-5岁.html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