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中国楼盘设计年鉴  1  2011  别墅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中国楼盘设计年鉴  1  2011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本书出售、求购地址：https://www.jiaokey.com/book/detail/12801640.html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关键词搜索：https://www.jiaokey.com/tag/中国楼盘设计年鉴  1  2011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