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抗法斗争一百周年纪念日  1898-1998</w:t>
      </w:r>
    </w:p>
    <w:p>
      <w:r>
        <w:rPr>
          <w:rFonts w:ascii="宋体" w:hAnsi="宋体" w:eastAsia="宋体"/>
          <w:sz w:val="24"/>
        </w:rPr>
        <w:t>中共湛江市宣传部，湛江市老干部关心下一代协会，湛江市老游击战士联谊会，湛江书社合编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抗法斗争一百周年纪念日  1898-1998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中共湛江市宣传部，湛江市老干部关心下一代协会，湛江市老游击战士联谊会，湛江书社合编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本书出售、求购地址：https://www.jiaokey.com/book/detail/12799049.html</w:t>
      </w:r>
    </w:p>
    <w:p>
      <w:r>
        <w:t>更多相关图书推荐：https://www.jiaokey.com</w:t>
      </w:r>
    </w:p>
    <w:p>
      <w:r>
        <w:t>中共湛江市宣传部，湛江市老干部关心下一代协会，湛江市老游击战士联谊会，湛江书社合编 其他作品：https://www.jiaokey.com/tag/中共湛江市宣传部，湛江市老干部关心下一代协会，湛江市老游击战士联谊会，湛江书社合编.html</w:t>
      </w:r>
    </w:p>
    <w:p>
      <w:r>
        <w:t>关键词搜索：https://www.jiaokey.com/tag/抗法斗争一百周年纪念日  1898-1998.html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