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四书正义  孟子  卷4-5</w:t>
      </w:r>
    </w:p>
    <w:p>
      <w:r>
        <w:rPr>
          <w:rFonts w:ascii="宋体" w:hAnsi="宋体" w:eastAsia="宋体"/>
          <w:sz w:val="24"/>
        </w:rPr>
        <w:t>（宋）朱熹集注；（清）周大璋纂辑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四书正义  孟子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（宋）朱熹集注；（清）周大璋纂辑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本书出售、求购地址：https://www.jiaokey.com/book/detail/12798724.html</w:t>
      </w:r>
    </w:p>
    <w:p>
      <w:r>
        <w:t>更多相关图书推荐：https://www.jiaokey.com</w:t>
      </w:r>
    </w:p>
    <w:p>
      <w:r>
        <w:t>（宋）朱熹集注；（清）周大璋纂辑 其他作品：https://www.jiaokey.com/tag/（宋）朱熹集注；（清）周大璋纂辑.html</w:t>
      </w:r>
    </w:p>
    <w:p>
      <w:r>
        <w:t>书业堂 出版图书：https://www.jiaokey.com/tag/书业堂.html</w:t>
      </w:r>
    </w:p>
    <w:p>
      <w:r>
        <w:t>关键词搜索：https://www.jiaokey.com/tag/四书正义  孟子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