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易经体注会解大全  周易  卷2-4</w:t>
      </w:r>
    </w:p>
    <w:p>
      <w:r>
        <w:rPr>
          <w:rFonts w:ascii="宋体" w:hAnsi="宋体" w:eastAsia="宋体"/>
          <w:sz w:val="24"/>
        </w:rPr>
        <w:t>（清）来尔绳撰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易经体注会解大全  周易  卷2-4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（清）来尔绳撰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金阊绿荫堂异记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本书出售、求购地址：https://www.jiaokey.com/book/detail/12798651.html</w:t>
      </w:r>
    </w:p>
    <w:p>
      <w:r>
        <w:t>更多相关图书推荐：https://www.jiaokey.com</w:t>
      </w:r>
    </w:p>
    <w:p>
      <w:r>
        <w:t>（清）来尔绳撰 其他作品：https://www.jiaokey.com/tag/（清）来尔绳撰.html</w:t>
      </w:r>
    </w:p>
    <w:p>
      <w:r>
        <w:t>金阊绿荫堂异记 出版图书：https://www.jiaokey.com/tag/金阊绿荫堂异记.html</w:t>
      </w:r>
    </w:p>
    <w:p>
      <w:r>
        <w:t>关键词搜索：https://www.jiaokey.com/tag/易经体注会解大全  周易  卷2-4.html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