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晋绥情  晋绥儿女支持老区教育活动纪实</w:t>
      </w:r>
    </w:p>
    <w:p>
      <w:r>
        <w:rPr>
          <w:rFonts w:ascii="宋体" w:hAnsi="宋体" w:eastAsia="宋体"/>
          <w:sz w:val="24"/>
        </w:rPr>
        <w:t>张雪，罗川，安国主编；晋绥儿女支持老区教育协会，山西教育厅编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晋绥情  晋绥儿女支持老区教育活动纪实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张雪，罗川，安国主编；晋绥儿女支持老区教育协会，山西教育厅编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本书出售、求购地址：https://www.jiaokey.com/book/detail/12798233.html</w:t>
      </w:r>
    </w:p>
    <w:p>
      <w:r>
        <w:t>更多相关图书推荐：https://www.jiaokey.com</w:t>
      </w:r>
    </w:p>
    <w:p>
      <w:r>
        <w:t>张雪，罗川，安国主编；晋绥儿女支持老区教育协会，山西教育厅编 其他作品：https://www.jiaokey.com/tag/张雪，罗川，安国主编；晋绥儿女支持老区教育协会，山西教育厅编.html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关键词搜索：https://www.jiaokey.com/tag/晋绥情  晋绥儿女支持老区教育活动纪实.html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