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书名：消失的现场艺术计划  高原生活指南</w:t>
      </w:r>
    </w:p>
    <w:p>
      <w:r>
        <w:t>作者：段建宇著</w:t>
      </w:r>
    </w:p>
    <w:p>
      <w:r>
        <w:t>出版社：北京：首都师范大学出版社</w:t>
      </w:r>
    </w:p>
    <w:p>
      <w:r>
        <w:t>出版日期：2008.04</w:t>
      </w:r>
    </w:p>
    <w:p>
      <w:r>
        <w:t>总页数：70</w:t>
      </w:r>
    </w:p>
    <w:p>
      <w:r>
        <w:t>更多请访问教客网: www.jiaokey.com</w:t>
      </w:r>
    </w:p>
    <w:p>
      <w:r>
        <w:t>消失的现场艺术计划  高原生活指南 评论地址：https://www.jiaokey.com/book/detail/12796904.html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