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别墅项目开发全程实操要诀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别墅项目开发全程实操要诀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本书出售、求购地址：https://www.jiaokey.com/book/detail/12795979.html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关键词搜索：https://www.jiaokey.com/tag/别墅项目开发全程实操要诀.html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