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中华人民共和国2008年民政事业发展统计报告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中华人民共和国2008年民政事业发展统计报告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本书出售、求购地址：https://www.jiaokey.com/book/detail/12791753.html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关键词搜索：https://www.jiaokey.com/tag/中华人民共和国2008年民政事业发展统计报告.html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