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刑事诉讼法逐修释论  3  告诉、公诉、自诉  第二百二十八条-第三百四十三条</w:t>
      </w:r>
    </w:p>
    <w:p>
      <w:r>
        <w:rPr>
          <w:rFonts w:ascii="宋体" w:hAnsi="宋体" w:eastAsia="宋体"/>
          <w:sz w:val="24"/>
        </w:rPr>
        <w:t>林荣耀，蔡佩芬著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刑事诉讼法逐修释论  3  告诉、公诉、自诉  第二百二十八条-第三百四十三条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林荣耀，蔡佩芬著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本书出售、求购地址：https://www.jiaokey.com/book/detail/12790988.html</w:t>
      </w:r>
    </w:p>
    <w:p>
      <w:r>
        <w:t>更多相关图书推荐：https://www.jiaokey.com</w:t>
      </w:r>
    </w:p>
    <w:p>
      <w:r>
        <w:t>林荣耀，蔡佩芬著 其他作品：https://www.jiaokey.com/tag/林荣耀，蔡佩芬著.html</w:t>
      </w:r>
    </w:p>
    <w:p>
      <w:r>
        <w:t>神州图书总经销 出版图书：https://www.jiaokey.com/tag/神州图书总经销.html</w:t>
      </w:r>
    </w:p>
    <w:p>
      <w:r>
        <w:t>关键词搜索：https://www.jiaokey.com/tag/刑事诉讼法逐修释论  3  告诉、公诉、自诉  第二百二十八条-第三百四十三条.html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