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书名：中国经济再平衡之路  内外均衡与财税改革</w:t>
      </w:r>
    </w:p>
    <w:p>
      <w:r>
        <w:t>作者：樊纲等著</w:t>
      </w:r>
    </w:p>
    <w:p>
      <w:r>
        <w:t>出版社：上海：上海远东出版社</w:t>
      </w:r>
    </w:p>
    <w:p>
      <w:r>
        <w:t>出版日期：2010.12</w:t>
      </w:r>
    </w:p>
    <w:p>
      <w:r>
        <w:t>总页数：186</w:t>
      </w:r>
    </w:p>
    <w:p>
      <w:r>
        <w:t>更多请访问教客网: www.jiaokey.com</w:t>
      </w:r>
    </w:p>
    <w:p>
      <w:r>
        <w:t>中国经济再平衡之路  内外均衡与财税改革 评论地址：https://www.jiaokey.com/book/detail/12790749.html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