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书名：过程思想及其后现代效应  科布神学思想研究</w:t>
      </w:r>
    </w:p>
    <w:p>
      <w:r>
        <w:t>作者：黄铭著</w:t>
      </w:r>
    </w:p>
    <w:p>
      <w:r>
        <w:t>出版社：北京：宗教文化出版社</w:t>
      </w:r>
    </w:p>
    <w:p>
      <w:r>
        <w:t>出版日期：2010.05</w:t>
      </w:r>
    </w:p>
    <w:p>
      <w:r>
        <w:t>总页数：245</w:t>
      </w:r>
    </w:p>
    <w:p>
      <w:r>
        <w:t>更多请访问教客网: www.jiaokey.com</w:t>
      </w:r>
    </w:p>
    <w:p>
      <w:r>
        <w:t>过程思想及其后现代效应  科布神学思想研究 评论地址：https://www.jiaokey.com/book/detail/12790624.html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