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书名：中国火柴老贴画  20世纪60年代</w:t>
      </w:r>
    </w:p>
    <w:p>
      <w:r>
        <w:t>作者：樊瑀，王晓岚主编</w:t>
      </w:r>
    </w:p>
    <w:p>
      <w:r>
        <w:t>出版社：石家庄：河北美术出版社</w:t>
      </w:r>
    </w:p>
    <w:p>
      <w:r>
        <w:t>出版日期：2011.01</w:t>
      </w:r>
    </w:p>
    <w:p>
      <w:r>
        <w:t>总页数：187</w:t>
      </w:r>
    </w:p>
    <w:p>
      <w:r>
        <w:t>更多请访问教客网: www.jiaokey.com</w:t>
      </w:r>
    </w:p>
    <w:p>
      <w:r>
        <w:t>中国火柴老贴画  20世纪60年代 评论地址：https://www.jiaokey.com/book/detail/12788415.html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