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书名：生理-心里-社会视角下的心里治疗动机  以厌食症为例的个案研究</w:t>
      </w:r>
    </w:p>
    <w:p>
      <w:r>
        <w:t>作者：徐文艳著</w:t>
      </w:r>
    </w:p>
    <w:p>
      <w:r>
        <w:t>出版社：天津：天津社会科学院出版社</w:t>
      </w:r>
    </w:p>
    <w:p>
      <w:r>
        <w:t>出版日期：2010.08</w:t>
      </w:r>
    </w:p>
    <w:p>
      <w:r>
        <w:t>总页数：261</w:t>
      </w:r>
    </w:p>
    <w:p>
      <w:r>
        <w:t>更多请访问教客网: www.jiaokey.com</w:t>
      </w:r>
    </w:p>
    <w:p>
      <w:r>
        <w:t>生理-心里-社会视角下的心里治疗动机  以厌食症为例的个案研究 评论地址：https://www.jiaokey.com/book/detail/12788276.html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