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艾肯心理测量与评估  原书第12版</w:t>
      </w:r>
    </w:p>
    <w:p>
      <w:r>
        <w:rPr>
          <w:rFonts w:ascii="宋体" w:hAnsi="宋体" w:eastAsia="宋体"/>
          <w:sz w:val="24"/>
        </w:rPr>
        <w:t>（美）刘易斯·艾肯（LewisR·Aiken），加里·格罗思·马纳特（GaryGroth-Marnat）著；张厚粲，赵守盈译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艾肯心理测量与评估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（美）刘易斯·艾肯（LewisR·Aiken），加里·格罗思·马纳特（GaryGroth-Marnat）著；张厚粲，赵守盈译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本书出售、求购地址：https://www.jiaokey.com/book/detail/12788118.html</w:t>
      </w:r>
    </w:p>
    <w:p>
      <w:r>
        <w:t>更多相关图书推荐：https://www.jiaokey.com</w:t>
      </w:r>
    </w:p>
    <w:p>
      <w:r>
        <w:t>（美）刘易斯·艾肯（LewisR·Aiken），加里·格罗思·马纳特（GaryGroth-Marnat）著；张厚粲，赵守盈译 其他作品：https://www.jiaokey.com/tag/（美）刘易斯·艾肯（LewisR·Aiken），加里·格罗思·马纳特（GaryGroth-Marnat）著；张厚粲，赵守盈译.html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关键词搜索：https://www.jiaokey.com/tag/艾肯心理测量与评估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