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2012MBA、MPA、MPAcc联考综合能力写作高分指南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2012MBA、MPA、MPAcc联考综合能力写作高分指南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本书出售、求购地址：https://www.jiaokey.com/book/detail/12787049.html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关键词搜索：https://www.jiaokey.com/tag/2012MBA、MPA、MPAcc联考综合能力写作高分指南.html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