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黄埔风彩</w:t>
      </w:r>
    </w:p>
    <w:p>
      <w:r>
        <w:rPr>
          <w:rFonts w:ascii="宋体" w:hAnsi="宋体" w:eastAsia="宋体"/>
          <w:sz w:val="24"/>
        </w:rPr>
        <w:t>安徽六安市黄埔军校同学会，金寨县笔架山诗社编辑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黄埔风彩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安徽六安市黄埔军校同学会，金寨县笔架山诗社编辑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本书出售、求购地址：https://www.jiaokey.com/book/detail/12785763.html</w:t>
      </w:r>
    </w:p>
    <w:p>
      <w:r>
        <w:t>更多相关图书推荐：https://www.jiaokey.com</w:t>
      </w:r>
    </w:p>
    <w:p>
      <w:r>
        <w:t>安徽六安市黄埔军校同学会，金寨县笔架山诗社编辑 其他作品：https://www.jiaokey.com/tag/安徽六安市黄埔军校同学会，金寨县笔架山诗社编辑.html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关键词搜索：https://www.jiaokey.com/tag/黄埔风彩.html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