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书名：世界三大货币  经济全球化中的货币战略</w:t>
      </w:r>
    </w:p>
    <w:p>
      <w:r>
        <w:t>作者：周寂沫著</w:t>
      </w:r>
    </w:p>
    <w:p>
      <w:r>
        <w:t>出版社：北京：中国经济出版社</w:t>
      </w:r>
    </w:p>
    <w:p>
      <w:r>
        <w:t>出版日期：2010.07</w:t>
      </w:r>
    </w:p>
    <w:p>
      <w:r>
        <w:t>总页数：210</w:t>
      </w:r>
    </w:p>
    <w:p>
      <w:r>
        <w:t>更多请访问教客网: www.jiaokey.com</w:t>
      </w:r>
    </w:p>
    <w:p>
      <w:r>
        <w:t>世界三大货币  经济全球化中的货币战略 评论地址：https://www.jiaokey.com/book/detail/12785402.html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