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进口植物或其产品潜在真菌病原之鉴定专志  2</w:t>
      </w:r>
    </w:p>
    <w:p>
      <w:r>
        <w:rPr>
          <w:rFonts w:ascii="宋体" w:hAnsi="宋体" w:eastAsia="宋体"/>
          <w:sz w:val="24"/>
        </w:rPr>
        <w:t>郑显雄，黄子葳著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进口植物或其产品潜在真菌病原之鉴定专志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郑显雄，黄子葳著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行政院农业委员会动植物防疫检疫局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本书出售、求购地址：https://www.jiaokey.com/book/detail/12783563.html</w:t>
      </w:r>
    </w:p>
    <w:p>
      <w:r>
        <w:t>更多相关图书推荐：https://www.jiaokey.com</w:t>
      </w:r>
    </w:p>
    <w:p>
      <w:r>
        <w:t>郑显雄，黄子葳著 其他作品：https://www.jiaokey.com/tag/郑显雄，黄子葳著.html</w:t>
      </w:r>
    </w:p>
    <w:p>
      <w:r>
        <w:t>行政院农业委员会动植物防疫检疫局 出版图书：https://www.jiaokey.com/tag/行政院农业委员会动植物防疫检疫局.html</w:t>
      </w:r>
    </w:p>
    <w:p>
      <w:r>
        <w:t>关键词搜索：https://www.jiaokey.com/tag/进口植物或其产品潜在真菌病原之鉴定专志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