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阿拉伯哲学  从铿迭到伊本·鲁西德</w:t>
      </w:r>
    </w:p>
    <w:p>
      <w:r>
        <w:rPr>
          <w:rFonts w:ascii="宋体" w:hAnsi="宋体" w:eastAsia="宋体"/>
          <w:sz w:val="24"/>
        </w:rPr>
        <w:t>（伊拉克）穆萨·穆萨威著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阿拉伯哲学  从铿迭到伊本·鲁西德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（伊拉克）穆萨·穆萨威著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本书出售、求购地址：https://www.jiaokey.com/book/detail/12783143.html</w:t>
      </w:r>
    </w:p>
    <w:p>
      <w:r>
        <w:t>更多相关图书推荐：https://www.jiaokey.com</w:t>
      </w:r>
    </w:p>
    <w:p>
      <w:r>
        <w:t>（伊拉克）穆萨·穆萨威著 其他作品：https://www.jiaokey.com/tag/（伊拉克）穆萨·穆萨威著.html</w:t>
      </w:r>
    </w:p>
    <w:p>
      <w:r>
        <w:t>关键词搜索：https://www.jiaokey.com/tag/阿拉伯哲学  从铿迭到伊本·鲁西德.html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