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书名：第四届3+1档案论坛论文集  挑战机遇探索</w:t>
      </w:r>
    </w:p>
    <w:p>
      <w:r>
        <w:t>作者：谈志兴，杨安莲，张健著</w:t>
      </w:r>
    </w:p>
    <w:p>
      <w:r>
        <w:t>出版社：上海：世界图书上海出版公司</w:t>
      </w:r>
    </w:p>
    <w:p>
      <w:r>
        <w:t>出版日期：2011.04</w:t>
      </w:r>
    </w:p>
    <w:p>
      <w:r>
        <w:t>总页数：382</w:t>
      </w:r>
    </w:p>
    <w:p>
      <w:r>
        <w:t>更多请访问教客网: www.jiaokey.com</w:t>
      </w:r>
    </w:p>
    <w:p>
      <w:r>
        <w:t>第四届3+1档案论坛论文集  挑战机遇探索 评论地址：https://www.jiaokey.com/book/detail/12782512.html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