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  2009年  第12辑  总第60辑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  2009年  第12辑  总第60辑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本书出售、求购地址：https://www.jiaokey.com/book/detail/12777391.html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关键词搜索：https://www.jiaokey.com/tag/商事法律文件解读  2009年  第12辑  总第60辑.html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