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现场触电急救知识</w:t>
      </w:r>
    </w:p>
    <w:p>
      <w:r>
        <w:rPr>
          <w:rFonts w:ascii="宋体" w:hAnsi="宋体" w:eastAsia="宋体"/>
          <w:sz w:val="24"/>
        </w:rPr>
        <w:t>协会职业安全卫生分会，湖南省电力公司安全监察部，国家电网公司企业管理协会湖南分会编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现场触电急救知识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协会职业安全卫生分会，湖南省电力公司安全监察部，国家电网公司企业管理协会湖南分会编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本书出售、求购地址：https://www.jiaokey.com/book/detail/12775947.html</w:t>
      </w:r>
    </w:p>
    <w:p>
      <w:r>
        <w:t>更多相关图书推荐：https://www.jiaokey.com</w:t>
      </w:r>
    </w:p>
    <w:p>
      <w:r>
        <w:t>协会职业安全卫生分会，湖南省电力公司安全监察部，国家电网公司企业管理协会湖南分会编 其他作品：https://www.jiaokey.com/tag/协会职业安全卫生分会，湖南省电力公司安全监察部，国家电网公司企业管理协会湖南分会编.html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关键词搜索：https://www.jiaokey.com/tag/现场触电急救知识.html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