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书名：粤西崛起  湛江争光  加快把湛江建设成粤西城镇群中心专家论坛论文集</w:t>
      </w:r>
    </w:p>
    <w:p>
      <w:r>
        <w:t>作者：中共湛江市委宣传部编</w:t>
      </w:r>
    </w:p>
    <w:p>
      <w:r>
        <w:t>出版社：广州：南方日报出版社</w:t>
      </w:r>
    </w:p>
    <w:p>
      <w:r>
        <w:t>出版日期：2007.09</w:t>
      </w:r>
    </w:p>
    <w:p>
      <w:r>
        <w:t>总页数：226</w:t>
      </w:r>
    </w:p>
    <w:p>
      <w:r>
        <w:t>更多请访问教客网: www.jiaokey.com</w:t>
      </w:r>
    </w:p>
    <w:p>
      <w:r>
        <w:t>粤西崛起  湛江争光  加快把湛江建设成粤西城镇群中心专家论坛论文集 评论地址：https://www.jiaokey.com/book/detail/12773178.html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