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台湾历史年表  终战篇  3  1978-1988</w:t>
      </w:r>
    </w:p>
    <w:p>
      <w:r>
        <w:rPr>
          <w:rFonts w:ascii="宋体" w:hAnsi="宋体" w:eastAsia="宋体"/>
          <w:sz w:val="24"/>
        </w:rPr>
        <w:t>薛化元主编；李永炽监修；台湾史料编纂小组编辑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台湾历史年表  终战篇  3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薛化元主编；李永炽监修；台湾史料编纂小组编辑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本书出售、求购地址：https://www.jiaokey.com/book/detail/12772861.html</w:t>
      </w:r>
    </w:p>
    <w:p>
      <w:r>
        <w:t>更多相关图书推荐：https://www.jiaokey.com</w:t>
      </w:r>
    </w:p>
    <w:p>
      <w:r>
        <w:t>薛化元主编；李永炽监修；台湾史料编纂小组编辑 其他作品：https://www.jiaokey.com/tag/薛化元主编；李永炽监修；台湾史料编纂小组编辑.html</w:t>
      </w:r>
    </w:p>
    <w:p>
      <w:r>
        <w:t>业强出版社 出版图书：https://www.jiaokey.com/tag/业强出版社.html</w:t>
      </w:r>
    </w:p>
    <w:p>
      <w:r>
        <w:t>关键词搜索：https://www.jiaokey.com/tag/台湾历史年表  终战篇  3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