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主要包装物特性与资源再生实用手册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主要包装物特性与资源再生实用手册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本书出售、求购地址：https://www.jiaokey.com/book/detail/12772458.html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关键词搜索：https://www.jiaokey.com/tag/主要包装物特性与资源再生实用手册.html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