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书名：中国传统纹样资料精选  丝绸  蓝印花布  刺绣</w:t>
      </w:r>
    </w:p>
    <w:p>
      <w:r>
        <w:t>作者：李学英编著</w:t>
      </w:r>
    </w:p>
    <w:p>
      <w:r>
        <w:t>出版社：天津：天津人民美术出版社</w:t>
      </w:r>
    </w:p>
    <w:p>
      <w:r>
        <w:t>出版日期：2010.05</w:t>
      </w:r>
    </w:p>
    <w:p>
      <w:r>
        <w:t>总页数：132</w:t>
      </w:r>
    </w:p>
    <w:p>
      <w:r>
        <w:t>更多请访问教客网: www.jiaokey.com</w:t>
      </w:r>
    </w:p>
    <w:p>
      <w:r>
        <w:t>中国传统纹样资料精选  丝绸  蓝印花布  刺绣 评论地址：https://www.jiaokey.com/book/detail/12771899.html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