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奥斯坦德海滨</w:t>
      </w:r>
    </w:p>
    <w:p>
      <w:r>
        <w:rPr>
          <w:rFonts w:ascii="宋体" w:hAnsi="宋体" w:eastAsia="宋体"/>
          <w:sz w:val="24"/>
        </w:rPr>
        <w:t>（比）雅克琳娜·哈普曼（Jacqueline Harpman）著；周小姗，张媛媛译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奥斯坦德海滨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（比）雅克琳娜·哈普曼（Jacqueline Harpman）著；周小姗，张媛媛译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本书出售、求购地址：https://www.jiaokey.com/book/detail/12770380.html</w:t>
      </w:r>
    </w:p>
    <w:p>
      <w:r>
        <w:t>更多相关图书推荐：https://www.jiaokey.com</w:t>
      </w:r>
    </w:p>
    <w:p>
      <w:r>
        <w:t>（比）雅克琳娜·哈普曼（Jacqueline Harpman）著；周小姗，张媛媛译 其他作品：https://www.jiaokey.com/tag/（比）雅克琳娜·哈普曼（Jacqueline Harpman）著；周小姗，张媛媛译.html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关键词搜索：https://www.jiaokey.com/tag/奥斯坦德海滨.html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